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EE" w:rsidRPr="00CC509A" w:rsidRDefault="00987CEE" w:rsidP="00987CEE">
      <w:pPr>
        <w:jc w:val="center"/>
        <w:rPr>
          <w:b/>
        </w:rPr>
      </w:pPr>
      <w:r>
        <w:rPr>
          <w:noProof/>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Pr="00CC509A">
        <w:rPr>
          <w:b/>
        </w:rPr>
        <w:br/>
      </w:r>
    </w:p>
    <w:p w:rsidR="00987CEE" w:rsidRDefault="00987CEE" w:rsidP="00987CEE">
      <w:pPr>
        <w:pStyle w:val="Plattetekst"/>
        <w:ind w:right="-108"/>
        <w:rPr>
          <w:rFonts w:ascii="Calibri" w:hAnsi="Calibri"/>
          <w:b/>
          <w:sz w:val="27"/>
          <w:szCs w:val="27"/>
        </w:rPr>
      </w:pPr>
      <w:r>
        <w:rPr>
          <w:rFonts w:ascii="Calibri" w:hAnsi="Calibri"/>
          <w:b/>
          <w:sz w:val="27"/>
          <w:szCs w:val="27"/>
        </w:rPr>
        <w:t>Checklist overdracht werkzaamheden</w:t>
      </w:r>
    </w:p>
    <w:p w:rsidR="00987CEE" w:rsidRDefault="00987CEE" w:rsidP="00987CEE">
      <w:pPr>
        <w:rPr>
          <w:rFonts w:asciiTheme="minorHAnsi" w:hAnsiTheme="minorHAnsi" w:cs="Arial"/>
          <w:sz w:val="22"/>
          <w:szCs w:val="22"/>
        </w:rPr>
      </w:pPr>
      <w:r w:rsidRPr="002A5B3A">
        <w:rPr>
          <w:rFonts w:asciiTheme="minorHAnsi" w:hAnsiTheme="minorHAnsi" w:cs="Arial"/>
          <w:sz w:val="22"/>
          <w:szCs w:val="22"/>
        </w:rPr>
        <w:t xml:space="preserve">Deze tool helpt je bij het </w:t>
      </w:r>
      <w:r w:rsidR="002A5B3A" w:rsidRPr="002A5B3A">
        <w:rPr>
          <w:rFonts w:asciiTheme="minorHAnsi" w:hAnsiTheme="minorHAnsi" w:cs="Arial"/>
          <w:sz w:val="22"/>
          <w:szCs w:val="22"/>
        </w:rPr>
        <w:t>organiseren van een overdracht van de werkzaamheden van de vertrekkende werknemer. Als zijn vervanger al in huis is, dan zorg je er voor dat de vertrekkende werknemer zijn kennis aan hem overdraagt. Is er nog geen vervanger aangetrokken, wijs dan een werknemer (vaak de leidinggevende) aan die zorg</w:t>
      </w:r>
      <w:r w:rsidR="00F1121A">
        <w:rPr>
          <w:rFonts w:asciiTheme="minorHAnsi" w:hAnsiTheme="minorHAnsi" w:cs="Arial"/>
          <w:sz w:val="22"/>
          <w:szCs w:val="22"/>
        </w:rPr>
        <w:t xml:space="preserve"> </w:t>
      </w:r>
      <w:r w:rsidR="002A5B3A" w:rsidRPr="002A5B3A">
        <w:rPr>
          <w:rFonts w:asciiTheme="minorHAnsi" w:hAnsiTheme="minorHAnsi" w:cs="Arial"/>
          <w:sz w:val="22"/>
          <w:szCs w:val="22"/>
        </w:rPr>
        <w:t xml:space="preserve">draagt voor het behoud van de kennis en voor </w:t>
      </w:r>
      <w:r w:rsidR="00F1121A">
        <w:rPr>
          <w:rFonts w:asciiTheme="minorHAnsi" w:hAnsiTheme="minorHAnsi" w:cs="Arial"/>
          <w:sz w:val="22"/>
          <w:szCs w:val="22"/>
        </w:rPr>
        <w:t xml:space="preserve">het opvangen van </w:t>
      </w:r>
      <w:r w:rsidR="002A5B3A" w:rsidRPr="002A5B3A">
        <w:rPr>
          <w:rFonts w:asciiTheme="minorHAnsi" w:hAnsiTheme="minorHAnsi" w:cs="Arial"/>
          <w:sz w:val="22"/>
          <w:szCs w:val="22"/>
        </w:rPr>
        <w:t xml:space="preserve">open eindjes aan </w:t>
      </w:r>
      <w:r w:rsidR="00F1121A">
        <w:rPr>
          <w:rFonts w:asciiTheme="minorHAnsi" w:hAnsiTheme="minorHAnsi" w:cs="Arial"/>
          <w:sz w:val="22"/>
          <w:szCs w:val="22"/>
        </w:rPr>
        <w:t xml:space="preserve">de </w:t>
      </w:r>
      <w:r w:rsidR="002A5B3A" w:rsidRPr="002A5B3A">
        <w:rPr>
          <w:rFonts w:asciiTheme="minorHAnsi" w:hAnsiTheme="minorHAnsi" w:cs="Arial"/>
          <w:sz w:val="22"/>
          <w:szCs w:val="22"/>
        </w:rPr>
        <w:t xml:space="preserve">werkzaamheden. </w:t>
      </w:r>
      <w:r w:rsidR="002A5B3A">
        <w:rPr>
          <w:rFonts w:asciiTheme="minorHAnsi" w:hAnsiTheme="minorHAnsi" w:cs="Arial"/>
          <w:color w:val="FF0000"/>
          <w:sz w:val="22"/>
          <w:szCs w:val="22"/>
        </w:rPr>
        <w:br/>
      </w:r>
    </w:p>
    <w:p w:rsidR="00987CEE" w:rsidRPr="00277F37" w:rsidRDefault="00987CEE" w:rsidP="00987CEE">
      <w:pPr>
        <w:rPr>
          <w:rFonts w:asciiTheme="minorHAnsi" w:hAnsiTheme="minorHAnsi"/>
          <w:b/>
          <w:sz w:val="27"/>
          <w:szCs w:val="27"/>
        </w:rPr>
      </w:pPr>
      <w:r w:rsidRPr="00277F37">
        <w:rPr>
          <w:rFonts w:asciiTheme="minorHAnsi" w:hAnsiTheme="minorHAnsi"/>
          <w:b/>
          <w:sz w:val="27"/>
          <w:szCs w:val="27"/>
        </w:rPr>
        <w:t>Wanneer gebruik je deze personeelstool?</w:t>
      </w:r>
    </w:p>
    <w:p w:rsidR="00987CEE" w:rsidRPr="00277F37" w:rsidRDefault="002A5B3A" w:rsidP="00987CEE">
      <w:pPr>
        <w:rPr>
          <w:rFonts w:asciiTheme="minorHAnsi" w:hAnsiTheme="minorHAnsi"/>
          <w:sz w:val="22"/>
          <w:szCs w:val="22"/>
        </w:rPr>
      </w:pPr>
      <w:r>
        <w:rPr>
          <w:rFonts w:asciiTheme="minorHAnsi" w:hAnsiTheme="minorHAnsi"/>
          <w:sz w:val="22"/>
          <w:szCs w:val="22"/>
        </w:rPr>
        <w:t>Vlak na de aankondiging van het ontslag van de werknemer</w:t>
      </w:r>
      <w:r w:rsidR="00987CEE">
        <w:rPr>
          <w:rFonts w:asciiTheme="minorHAnsi" w:hAnsiTheme="minorHAnsi"/>
          <w:sz w:val="22"/>
          <w:szCs w:val="22"/>
        </w:rPr>
        <w:t>.</w:t>
      </w:r>
    </w:p>
    <w:p w:rsidR="00987CEE" w:rsidRPr="00277F37" w:rsidRDefault="00987CEE" w:rsidP="00987CEE">
      <w:pPr>
        <w:rPr>
          <w:rFonts w:asciiTheme="minorHAnsi" w:hAnsiTheme="minorHAnsi"/>
          <w:b/>
          <w:sz w:val="27"/>
          <w:szCs w:val="27"/>
        </w:rPr>
      </w:pPr>
      <w:r w:rsidRPr="00161953">
        <w:rPr>
          <w:rFonts w:asciiTheme="minorHAnsi" w:hAnsiTheme="minorHAnsi"/>
          <w:b/>
          <w:sz w:val="22"/>
          <w:szCs w:val="22"/>
        </w:rPr>
        <w:br/>
      </w:r>
      <w:r w:rsidRPr="00277F37">
        <w:rPr>
          <w:rFonts w:asciiTheme="minorHAnsi" w:hAnsiTheme="minorHAnsi"/>
          <w:b/>
          <w:sz w:val="27"/>
          <w:szCs w:val="27"/>
        </w:rPr>
        <w:t>Waar moet je (extra) op letten bij gebruik?</w:t>
      </w:r>
    </w:p>
    <w:p w:rsidR="00987CEE" w:rsidRPr="00277F37" w:rsidRDefault="00987CEE" w:rsidP="00987CEE">
      <w:pPr>
        <w:pStyle w:val="Lijstalinea"/>
        <w:numPr>
          <w:ilvl w:val="0"/>
          <w:numId w:val="1"/>
        </w:numPr>
        <w:spacing w:after="200"/>
      </w:pPr>
      <w:r w:rsidRPr="00277F37">
        <w:t>D</w:t>
      </w:r>
      <w:r w:rsidR="00822128">
        <w:t>eze</w:t>
      </w:r>
      <w:r w:rsidRPr="00277F37">
        <w:t xml:space="preserve"> </w:t>
      </w:r>
      <w:r w:rsidR="00822128">
        <w:t xml:space="preserve">checklist </w:t>
      </w:r>
      <w:r w:rsidRPr="00277F37">
        <w:t xml:space="preserve">is een hulpmiddel voor de </w:t>
      </w:r>
      <w:r w:rsidR="002A5B3A">
        <w:t>overdracht van werkzaamheden</w:t>
      </w:r>
      <w:r w:rsidRPr="00277F37">
        <w:t xml:space="preserve">. Iedere situatie is verschillend en betekent vrijwel altijd maatwerk. </w:t>
      </w:r>
    </w:p>
    <w:p w:rsidR="00987CEE" w:rsidRDefault="00987CEE" w:rsidP="00987CEE">
      <w:pPr>
        <w:pStyle w:val="Lijstalinea"/>
        <w:numPr>
          <w:ilvl w:val="0"/>
          <w:numId w:val="1"/>
        </w:numPr>
        <w:spacing w:after="200"/>
        <w:rPr>
          <w:rFonts w:cs="Arial"/>
        </w:rPr>
      </w:pPr>
      <w:r>
        <w:rPr>
          <w:rFonts w:cs="Arial"/>
        </w:rPr>
        <w:t xml:space="preserve">Bereid </w:t>
      </w:r>
      <w:r w:rsidR="002A5B3A">
        <w:rPr>
          <w:rFonts w:cs="Arial"/>
        </w:rPr>
        <w:t xml:space="preserve">de overdracht </w:t>
      </w:r>
      <w:r>
        <w:rPr>
          <w:rFonts w:cs="Arial"/>
        </w:rPr>
        <w:t xml:space="preserve">zo goed als mogelijk voor door </w:t>
      </w:r>
      <w:r w:rsidR="00F60DBE">
        <w:rPr>
          <w:rFonts w:cs="Arial"/>
        </w:rPr>
        <w:t xml:space="preserve">de werknemer </w:t>
      </w:r>
      <w:r>
        <w:rPr>
          <w:rFonts w:cs="Arial"/>
        </w:rPr>
        <w:t>zo</w:t>
      </w:r>
      <w:r w:rsidR="002A5B3A">
        <w:rPr>
          <w:rFonts w:cs="Arial"/>
        </w:rPr>
        <w:t xml:space="preserve"> veel </w:t>
      </w:r>
      <w:r w:rsidR="00F60DBE">
        <w:rPr>
          <w:rFonts w:cs="Arial"/>
        </w:rPr>
        <w:t xml:space="preserve">als </w:t>
      </w:r>
      <w:r w:rsidR="002A5B3A">
        <w:rPr>
          <w:rFonts w:cs="Arial"/>
        </w:rPr>
        <w:t xml:space="preserve">mogelijk van te voren in </w:t>
      </w:r>
      <w:r>
        <w:rPr>
          <w:rFonts w:cs="Arial"/>
        </w:rPr>
        <w:t xml:space="preserve">te </w:t>
      </w:r>
      <w:r w:rsidR="00F60DBE">
        <w:rPr>
          <w:rFonts w:cs="Arial"/>
        </w:rPr>
        <w:t xml:space="preserve">laten </w:t>
      </w:r>
      <w:r>
        <w:rPr>
          <w:rFonts w:cs="Arial"/>
        </w:rPr>
        <w:t xml:space="preserve">vullen. Tijdens </w:t>
      </w:r>
      <w:r w:rsidR="00F60DBE">
        <w:rPr>
          <w:rFonts w:cs="Arial"/>
        </w:rPr>
        <w:t xml:space="preserve">de overdracht </w:t>
      </w:r>
      <w:r>
        <w:rPr>
          <w:rFonts w:cs="Arial"/>
        </w:rPr>
        <w:t xml:space="preserve">hoef je dan alleen </w:t>
      </w:r>
      <w:r w:rsidR="00F60DBE">
        <w:rPr>
          <w:rFonts w:cs="Arial"/>
        </w:rPr>
        <w:t xml:space="preserve">de </w:t>
      </w:r>
      <w:r>
        <w:rPr>
          <w:rFonts w:cs="Arial"/>
        </w:rPr>
        <w:t>overige opmerkingen in te vullen.</w:t>
      </w:r>
    </w:p>
    <w:p w:rsidR="00987CEE" w:rsidRPr="00277F37" w:rsidRDefault="00987CEE" w:rsidP="00987CEE">
      <w:pPr>
        <w:pStyle w:val="Lijstalinea"/>
        <w:numPr>
          <w:ilvl w:val="0"/>
          <w:numId w:val="1"/>
        </w:numPr>
        <w:spacing w:after="200"/>
        <w:rPr>
          <w:rFonts w:cs="Arial"/>
        </w:rPr>
      </w:pPr>
      <w:r w:rsidRPr="00277F37">
        <w:rPr>
          <w:rFonts w:cs="Arial"/>
        </w:rPr>
        <w:t xml:space="preserve">Bewaar altijd een kopie van de </w:t>
      </w:r>
      <w:r>
        <w:rPr>
          <w:rFonts w:cs="Arial"/>
        </w:rPr>
        <w:t xml:space="preserve">checklist </w:t>
      </w:r>
      <w:r w:rsidRPr="00277F37">
        <w:rPr>
          <w:rFonts w:cs="Arial"/>
        </w:rPr>
        <w:t>in het (digitale) personeelsdossier van de werknemer.</w:t>
      </w:r>
    </w:p>
    <w:p w:rsidR="00987CEE" w:rsidRPr="00277F37" w:rsidRDefault="00987CEE" w:rsidP="00987CEE">
      <w:pPr>
        <w:pStyle w:val="Lijstalinea"/>
        <w:numPr>
          <w:ilvl w:val="0"/>
          <w:numId w:val="1"/>
        </w:numPr>
        <w:spacing w:after="200"/>
        <w:rPr>
          <w:rFonts w:cs="Arial"/>
        </w:rPr>
      </w:pPr>
      <w:r w:rsidRPr="00277F37">
        <w:t xml:space="preserve">Schakel </w:t>
      </w:r>
      <w:hyperlink r:id="rId9" w:history="1">
        <w:r w:rsidRPr="00277F37">
          <w:rPr>
            <w:rStyle w:val="Hyperlink"/>
          </w:rPr>
          <w:t>een specialist</w:t>
        </w:r>
      </w:hyperlink>
      <w:r w:rsidRPr="00277F37">
        <w:t xml:space="preserve"> in als je twijfelt over tenminste één van bovenstaande punten.</w:t>
      </w:r>
    </w:p>
    <w:p w:rsidR="00987CEE" w:rsidRPr="00277F37" w:rsidRDefault="00987CEE" w:rsidP="00987CEE">
      <w:pPr>
        <w:rPr>
          <w:rFonts w:asciiTheme="minorHAnsi" w:hAnsiTheme="minorHAnsi"/>
          <w:b/>
          <w:sz w:val="27"/>
          <w:szCs w:val="27"/>
        </w:rPr>
      </w:pPr>
      <w:r w:rsidRPr="00277F37">
        <w:rPr>
          <w:rFonts w:asciiTheme="minorHAnsi" w:hAnsiTheme="minorHAnsi"/>
          <w:b/>
          <w:sz w:val="27"/>
          <w:szCs w:val="27"/>
        </w:rPr>
        <w:t xml:space="preserve">Toelichting invullen van deze </w:t>
      </w:r>
      <w:r w:rsidR="005861E2">
        <w:rPr>
          <w:rFonts w:asciiTheme="minorHAnsi" w:hAnsiTheme="minorHAnsi"/>
          <w:b/>
          <w:sz w:val="27"/>
          <w:szCs w:val="27"/>
        </w:rPr>
        <w:t>checklist</w:t>
      </w:r>
    </w:p>
    <w:p w:rsidR="00987CEE" w:rsidRDefault="00987CEE" w:rsidP="00987CEE">
      <w:pPr>
        <w:pStyle w:val="Normaalweb"/>
        <w:rPr>
          <w:rFonts w:asciiTheme="minorHAnsi" w:hAnsiTheme="minorHAnsi"/>
          <w:sz w:val="22"/>
          <w:szCs w:val="22"/>
        </w:rPr>
      </w:pPr>
      <w:r w:rsidRPr="00597505">
        <w:rPr>
          <w:rFonts w:asciiTheme="minorHAnsi" w:hAnsiTheme="minorHAnsi"/>
          <w:b/>
          <w:sz w:val="22"/>
          <w:szCs w:val="22"/>
        </w:rPr>
        <w:t xml:space="preserve">Beveiligd formulier zelf aanpassen? </w:t>
      </w:r>
      <w:r w:rsidRPr="00597505">
        <w:rPr>
          <w:rFonts w:asciiTheme="minorHAnsi" w:hAnsiTheme="minorHAnsi"/>
          <w:sz w:val="22"/>
          <w:szCs w:val="22"/>
        </w:rPr>
        <w:br/>
        <w:t xml:space="preserve">Dit is een beveiligd formulier. Klik op het tabblad Controleren, in de groep Beveiligen, op "Document beveiligen" en klik op “Bewerkingen beperken”. Klik in het taakvenster op “Beveiliging stoppen”. </w:t>
      </w:r>
      <w:r>
        <w:rPr>
          <w:rFonts w:asciiTheme="minorHAnsi" w:hAnsiTheme="minorHAnsi"/>
          <w:sz w:val="22"/>
          <w:szCs w:val="22"/>
        </w:rPr>
        <w:t xml:space="preserve">Je kunt het formulier nu aanpassen. Ook kun je de informatie over deze checklist verwijderen. </w:t>
      </w:r>
    </w:p>
    <w:p w:rsidR="002A5B3A" w:rsidRDefault="00987CEE" w:rsidP="002A5B3A">
      <w:pPr>
        <w:pStyle w:val="Normaalweb"/>
        <w:rPr>
          <w:rFonts w:asciiTheme="minorHAnsi" w:hAnsiTheme="minorHAnsi"/>
          <w:b/>
          <w:sz w:val="27"/>
          <w:szCs w:val="27"/>
        </w:rPr>
      </w:pPr>
      <w:r w:rsidRPr="00597505">
        <w:rPr>
          <w:rFonts w:asciiTheme="minorHAnsi" w:hAnsiTheme="minorHAnsi"/>
          <w:sz w:val="22"/>
          <w:szCs w:val="22"/>
        </w:rPr>
        <w:t xml:space="preserve">Vergeet niet na de bewerking </w:t>
      </w:r>
      <w:r>
        <w:rPr>
          <w:rFonts w:asciiTheme="minorHAnsi" w:hAnsiTheme="minorHAnsi"/>
          <w:sz w:val="22"/>
          <w:szCs w:val="22"/>
        </w:rPr>
        <w:t xml:space="preserve">en het verwijderen van deze informatie </w:t>
      </w:r>
      <w:r w:rsidRPr="00597505">
        <w:rPr>
          <w:rFonts w:asciiTheme="minorHAnsi" w:hAnsiTheme="minorHAnsi"/>
          <w:sz w:val="22"/>
          <w:szCs w:val="22"/>
        </w:rPr>
        <w:t xml:space="preserve">om de beveiliging weer ‘aan’ te zetten door in hetzelfde taakvenster op “Ja, afdwingen van beveiliging starten” te klikken en daarna op OK. </w:t>
      </w:r>
    </w:p>
    <w:p w:rsidR="00987CEE" w:rsidRPr="00277F37" w:rsidRDefault="00987CEE" w:rsidP="002A5B3A">
      <w:pPr>
        <w:pStyle w:val="Normaalweb"/>
        <w:rPr>
          <w:rFonts w:asciiTheme="minorHAnsi" w:hAnsiTheme="minorHAnsi"/>
          <w:sz w:val="22"/>
          <w:szCs w:val="22"/>
        </w:rPr>
      </w:pPr>
      <w:r w:rsidRPr="00277F37">
        <w:rPr>
          <w:rFonts w:asciiTheme="minorHAnsi" w:hAnsiTheme="minorHAnsi"/>
          <w:b/>
          <w:sz w:val="27"/>
          <w:szCs w:val="27"/>
        </w:rPr>
        <w:t>Disclaimer</w:t>
      </w:r>
      <w:r w:rsidR="002A5B3A">
        <w:rPr>
          <w:rFonts w:asciiTheme="minorHAnsi" w:hAnsiTheme="minorHAnsi"/>
          <w:b/>
          <w:sz w:val="27"/>
          <w:szCs w:val="27"/>
        </w:rPr>
        <w:br/>
      </w:r>
      <w:r w:rsidRPr="00277F37">
        <w:rPr>
          <w:rStyle w:val="Nadruk"/>
          <w:rFonts w:asciiTheme="minorHAnsi" w:hAnsiTheme="minorHAnsi"/>
          <w:sz w:val="22"/>
          <w:szCs w:val="22"/>
        </w:rPr>
        <w:t xml:space="preserve">Dit is een product dat afkomstig is van </w:t>
      </w:r>
      <w:hyperlink r:id="rId10" w:tgtFrame="_blank" w:history="1">
        <w:r w:rsidRPr="00277F37">
          <w:rPr>
            <w:rStyle w:val="Hyperlink"/>
            <w:rFonts w:asciiTheme="minorHAnsi" w:hAnsiTheme="minorHAnsi"/>
            <w:i/>
            <w:iCs/>
            <w:sz w:val="22"/>
            <w:szCs w:val="22"/>
          </w:rPr>
          <w:t>www.Personeelsman.nl</w:t>
        </w:r>
      </w:hyperlink>
      <w:r w:rsidRPr="00277F37">
        <w:rPr>
          <w:rStyle w:val="Nadruk"/>
          <w:rFonts w:asciiTheme="minorHAnsi" w:hAnsiTheme="minorHAnsi"/>
          <w:sz w:val="22"/>
          <w:szCs w:val="22"/>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Pr="00277F37">
          <w:rPr>
            <w:rStyle w:val="Hyperlink"/>
            <w:rFonts w:asciiTheme="minorHAnsi" w:hAnsiTheme="minorHAnsi"/>
            <w:sz w:val="22"/>
            <w:szCs w:val="22"/>
          </w:rPr>
          <w:t>uitgebreide disclaimer op onze website.</w:t>
        </w:r>
      </w:hyperlink>
      <w:r w:rsidRPr="00277F37">
        <w:rPr>
          <w:rFonts w:asciiTheme="minorHAnsi" w:hAnsiTheme="minorHAnsi"/>
          <w:sz w:val="22"/>
          <w:szCs w:val="22"/>
        </w:rPr>
        <w:t xml:space="preserve"> </w:t>
      </w:r>
    </w:p>
    <w:p w:rsidR="00987CEE" w:rsidRPr="00277F37" w:rsidRDefault="00987CEE" w:rsidP="00987CEE">
      <w:pPr>
        <w:rPr>
          <w:rFonts w:asciiTheme="minorHAnsi" w:hAnsiTheme="minorHAnsi"/>
          <w:b/>
          <w:sz w:val="27"/>
          <w:szCs w:val="27"/>
        </w:rPr>
      </w:pPr>
      <w:r w:rsidRPr="00277F37">
        <w:rPr>
          <w:rFonts w:asciiTheme="minorHAnsi" w:hAnsiTheme="minorHAnsi"/>
          <w:b/>
          <w:sz w:val="27"/>
          <w:szCs w:val="27"/>
        </w:rPr>
        <w:t>Bij vragen, onduidelijkheden, suggesties of aanpassingen m.b.t. deze tool?</w:t>
      </w:r>
    </w:p>
    <w:p w:rsidR="00987CEE" w:rsidRPr="002A5B3A" w:rsidRDefault="00987CEE" w:rsidP="00987CEE">
      <w:pPr>
        <w:rPr>
          <w:rFonts w:asciiTheme="minorHAnsi" w:hAnsiTheme="minorHAnsi"/>
          <w:sz w:val="22"/>
          <w:szCs w:val="22"/>
          <w:shd w:val="clear" w:color="auto" w:fill="E7E6E6" w:themeFill="background2"/>
        </w:rPr>
      </w:pPr>
      <w:r w:rsidRPr="002A5B3A">
        <w:rPr>
          <w:rFonts w:asciiTheme="minorHAnsi" w:hAnsiTheme="minorHAnsi"/>
          <w:sz w:val="22"/>
          <w:szCs w:val="22"/>
        </w:rPr>
        <w:t xml:space="preserve">Stuur een mail naar </w:t>
      </w:r>
      <w:hyperlink r:id="rId12" w:history="1">
        <w:r w:rsidRPr="002A5B3A">
          <w:rPr>
            <w:rStyle w:val="Hyperlink"/>
            <w:rFonts w:asciiTheme="minorHAnsi" w:hAnsiTheme="minorHAnsi"/>
            <w:sz w:val="22"/>
            <w:szCs w:val="22"/>
          </w:rPr>
          <w:t>info@personeelsman.nl</w:t>
        </w:r>
      </w:hyperlink>
      <w:r w:rsidRPr="002A5B3A">
        <w:rPr>
          <w:rFonts w:asciiTheme="minorHAnsi" w:hAnsiTheme="minorHAnsi"/>
          <w:sz w:val="22"/>
          <w:szCs w:val="22"/>
        </w:rPr>
        <w:t xml:space="preserve"> onder vermelding van onderstaande code. Mocht de voorgestelde aanpassing aanleiding geven het product aan te passen, dan ontvang je een gratis nieuw exemplaar.</w:t>
      </w:r>
    </w:p>
    <w:p w:rsidR="00987CEE" w:rsidRPr="00161953" w:rsidRDefault="00987CEE" w:rsidP="00987CEE">
      <w:pPr>
        <w:pStyle w:val="Kop2"/>
        <w:rPr>
          <w:rFonts w:asciiTheme="minorHAnsi" w:hAnsiTheme="minorHAnsi"/>
          <w:i/>
          <w:sz w:val="22"/>
          <w:szCs w:val="22"/>
        </w:rPr>
      </w:pPr>
      <w:r>
        <w:rPr>
          <w:rFonts w:asciiTheme="minorHAnsi" w:hAnsiTheme="minorHAnsi"/>
          <w:sz w:val="22"/>
          <w:szCs w:val="22"/>
        </w:rPr>
        <w:br/>
      </w:r>
      <w:r w:rsidRPr="00161953">
        <w:rPr>
          <w:rFonts w:asciiTheme="minorHAnsi" w:hAnsiTheme="minorHAnsi"/>
          <w:i/>
          <w:sz w:val="22"/>
          <w:szCs w:val="22"/>
        </w:rPr>
        <w:t xml:space="preserve">Checklist / Code OC3 / versie 1.0 / 1 mei 2015  </w:t>
      </w:r>
    </w:p>
    <w:p w:rsidR="00987CEE" w:rsidRDefault="00987CEE">
      <w:pPr>
        <w:spacing w:after="160" w:line="259" w:lineRule="auto"/>
        <w:rPr>
          <w:rFonts w:asciiTheme="minorHAnsi" w:hAnsiTheme="minorHAnsi"/>
          <w:b/>
          <w:smallCaps/>
          <w:sz w:val="24"/>
          <w:szCs w:val="24"/>
        </w:rPr>
      </w:pPr>
      <w:r>
        <w:rPr>
          <w:rFonts w:asciiTheme="minorHAnsi" w:hAnsiTheme="minorHAnsi"/>
          <w:b/>
          <w:smallCaps/>
          <w:sz w:val="24"/>
          <w:szCs w:val="24"/>
        </w:rPr>
        <w:br w:type="page"/>
      </w:r>
    </w:p>
    <w:p w:rsidR="00E60C64" w:rsidRPr="001F6683" w:rsidRDefault="00E60C64" w:rsidP="00E60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0"/>
        <w:rPr>
          <w:rFonts w:asciiTheme="minorHAnsi" w:hAnsiTheme="minorHAnsi"/>
          <w:sz w:val="24"/>
          <w:szCs w:val="24"/>
        </w:rPr>
      </w:pPr>
      <w:r w:rsidRPr="001F6683">
        <w:rPr>
          <w:rFonts w:asciiTheme="minorHAnsi" w:hAnsiTheme="minorHAnsi"/>
          <w:b/>
          <w:smallCaps/>
          <w:sz w:val="24"/>
          <w:szCs w:val="24"/>
        </w:rPr>
        <w:lastRenderedPageBreak/>
        <w:t>CHECKLIST OVERDRACHT</w:t>
      </w:r>
      <w:r w:rsidR="006D4B3A">
        <w:rPr>
          <w:rFonts w:asciiTheme="minorHAnsi" w:hAnsiTheme="minorHAnsi"/>
          <w:b/>
          <w:smallCaps/>
          <w:sz w:val="24"/>
          <w:szCs w:val="24"/>
        </w:rPr>
        <w:t xml:space="preserve"> WERKZAAMHEDEN</w:t>
      </w:r>
      <w:r>
        <w:rPr>
          <w:rFonts w:asciiTheme="minorHAnsi" w:hAnsiTheme="minorHAnsi"/>
          <w:b/>
          <w:smallCaps/>
          <w:sz w:val="24"/>
          <w:szCs w:val="24"/>
        </w:rPr>
        <w:br/>
      </w:r>
      <w:r w:rsidRPr="00C20AEF">
        <w:rPr>
          <w:rFonts w:asciiTheme="minorHAnsi" w:hAnsiTheme="minorHAnsi"/>
          <w:b/>
          <w:smallCaps/>
          <w:sz w:val="20"/>
          <w:szCs w:val="20"/>
        </w:rPr>
        <w:t xml:space="preserve">vertrekkende werknemer </w:t>
      </w:r>
      <w:r w:rsidR="006D4B3A">
        <w:rPr>
          <w:rFonts w:asciiTheme="minorHAnsi" w:hAnsiTheme="minorHAnsi"/>
          <w:b/>
          <w:smallCaps/>
          <w:sz w:val="20"/>
          <w:szCs w:val="20"/>
        </w:rPr>
        <w:t xml:space="preserve">vult overdrachtspunten in en aan wie, </w:t>
      </w:r>
      <w:r w:rsidRPr="00C20AEF">
        <w:rPr>
          <w:rFonts w:asciiTheme="minorHAnsi" w:hAnsiTheme="minorHAnsi"/>
          <w:b/>
          <w:smallCaps/>
          <w:sz w:val="20"/>
          <w:szCs w:val="20"/>
        </w:rPr>
        <w:t>leidinggevende controleer</w:t>
      </w:r>
      <w:r w:rsidR="00C20AEF">
        <w:rPr>
          <w:rFonts w:asciiTheme="minorHAnsi" w:hAnsiTheme="minorHAnsi"/>
          <w:b/>
          <w:smallCaps/>
          <w:sz w:val="20"/>
          <w:szCs w:val="20"/>
        </w:rPr>
        <w:t>t</w:t>
      </w:r>
    </w:p>
    <w:p w:rsidR="00987CEE" w:rsidRDefault="00987CEE" w:rsidP="00E60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4249" w:hanging="4249"/>
        <w:rPr>
          <w:rFonts w:asciiTheme="minorHAnsi" w:hAnsiTheme="minorHAnsi"/>
          <w:sz w:val="22"/>
          <w:szCs w:val="22"/>
        </w:rPr>
      </w:pPr>
    </w:p>
    <w:tbl>
      <w:tblPr>
        <w:tblStyle w:val="Tabelraster"/>
        <w:tblW w:w="0" w:type="auto"/>
        <w:tblInd w:w="-5" w:type="dxa"/>
        <w:tblLayout w:type="fixed"/>
        <w:tblLook w:val="04A0" w:firstRow="1" w:lastRow="0" w:firstColumn="1" w:lastColumn="0" w:noHBand="0" w:noVBand="1"/>
      </w:tblPr>
      <w:tblGrid>
        <w:gridCol w:w="4536"/>
        <w:gridCol w:w="4820"/>
      </w:tblGrid>
      <w:tr w:rsidR="00DF2335" w:rsidTr="00D260AE">
        <w:tc>
          <w:tcPr>
            <w:tcW w:w="4536" w:type="dxa"/>
          </w:tcPr>
          <w:p w:rsidR="00DF2335" w:rsidRDefault="00DF2335" w:rsidP="00DF233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4249" w:hanging="4249"/>
              <w:rPr>
                <w:rFonts w:asciiTheme="minorHAnsi" w:hAnsiTheme="minorHAnsi"/>
                <w:sz w:val="22"/>
                <w:szCs w:val="22"/>
              </w:rPr>
            </w:pPr>
            <w:r>
              <w:rPr>
                <w:rFonts w:asciiTheme="minorHAnsi" w:hAnsiTheme="minorHAnsi"/>
                <w:sz w:val="22"/>
                <w:szCs w:val="22"/>
              </w:rPr>
              <w:t>Naam vertrekkende werknemer</w:t>
            </w:r>
          </w:p>
        </w:tc>
        <w:tc>
          <w:tcPr>
            <w:tcW w:w="4820" w:type="dxa"/>
          </w:tcPr>
          <w:p w:rsidR="00DF2335" w:rsidRDefault="00DF2335" w:rsidP="00DF2335">
            <w:r>
              <w:rPr>
                <w:rFonts w:asciiTheme="minorHAnsi" w:hAnsiTheme="minorHAnsi"/>
                <w:sz w:val="22"/>
                <w:szCs w:val="22"/>
              </w:rPr>
              <w:fldChar w:fldCharType="begin">
                <w:ffData>
                  <w:name w:val="Text1"/>
                  <w:enabled/>
                  <w:calcOnExit w:val="0"/>
                  <w:textInput/>
                </w:ffData>
              </w:fldChar>
            </w:r>
            <w:bookmarkStart w:id="0" w:name="Text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bookmarkStart w:id="1" w:name="_GoBack"/>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bookmarkEnd w:id="0"/>
            <w:bookmarkEnd w:id="1"/>
            <w:r>
              <w:rPr>
                <w:rFonts w:asciiTheme="minorHAnsi" w:hAnsiTheme="minorHAnsi"/>
                <w:sz w:val="22"/>
                <w:szCs w:val="22"/>
              </w:rPr>
              <w:fldChar w:fldCharType="end"/>
            </w:r>
          </w:p>
        </w:tc>
      </w:tr>
      <w:tr w:rsidR="00DF2335" w:rsidTr="00D260AE">
        <w:tc>
          <w:tcPr>
            <w:tcW w:w="4536" w:type="dxa"/>
          </w:tcPr>
          <w:p w:rsidR="00DF2335" w:rsidRDefault="00DF2335" w:rsidP="00DF233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4249" w:hanging="4249"/>
              <w:rPr>
                <w:rFonts w:asciiTheme="minorHAnsi" w:hAnsiTheme="minorHAnsi"/>
                <w:sz w:val="22"/>
                <w:szCs w:val="22"/>
              </w:rPr>
            </w:pPr>
            <w:r w:rsidRPr="00987CEE">
              <w:rPr>
                <w:rFonts w:asciiTheme="minorHAnsi" w:hAnsiTheme="minorHAnsi"/>
                <w:sz w:val="22"/>
                <w:szCs w:val="22"/>
              </w:rPr>
              <w:t xml:space="preserve">Datum uit </w:t>
            </w:r>
            <w:r>
              <w:rPr>
                <w:rFonts w:asciiTheme="minorHAnsi" w:hAnsiTheme="minorHAnsi"/>
                <w:sz w:val="22"/>
                <w:szCs w:val="22"/>
              </w:rPr>
              <w:t>dienst</w:t>
            </w:r>
            <w:r w:rsidRPr="00987CEE">
              <w:rPr>
                <w:rFonts w:asciiTheme="minorHAnsi" w:hAnsiTheme="minorHAnsi"/>
                <w:sz w:val="22"/>
                <w:szCs w:val="22"/>
              </w:rPr>
              <w:tab/>
            </w:r>
          </w:p>
        </w:tc>
        <w:tc>
          <w:tcPr>
            <w:tcW w:w="4820" w:type="dxa"/>
          </w:tcPr>
          <w:p w:rsidR="00DF2335" w:rsidRDefault="00DF2335" w:rsidP="00DF2335">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DF2335" w:rsidTr="00D260AE">
        <w:tc>
          <w:tcPr>
            <w:tcW w:w="4536" w:type="dxa"/>
          </w:tcPr>
          <w:p w:rsidR="00DF2335" w:rsidRDefault="00DF2335" w:rsidP="00DF233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4249" w:hanging="4249"/>
              <w:rPr>
                <w:rFonts w:asciiTheme="minorHAnsi" w:hAnsiTheme="minorHAnsi"/>
                <w:sz w:val="22"/>
                <w:szCs w:val="22"/>
              </w:rPr>
            </w:pPr>
            <w:r>
              <w:rPr>
                <w:rFonts w:asciiTheme="minorHAnsi" w:hAnsiTheme="minorHAnsi"/>
                <w:sz w:val="22"/>
                <w:szCs w:val="22"/>
              </w:rPr>
              <w:t>W</w:t>
            </w:r>
            <w:r w:rsidRPr="00987CEE">
              <w:rPr>
                <w:rFonts w:asciiTheme="minorHAnsi" w:hAnsiTheme="minorHAnsi"/>
                <w:sz w:val="22"/>
                <w:szCs w:val="22"/>
              </w:rPr>
              <w:t xml:space="preserve">erknemer verantwoordelijk </w:t>
            </w:r>
            <w:r>
              <w:rPr>
                <w:rFonts w:asciiTheme="minorHAnsi" w:hAnsiTheme="minorHAnsi"/>
                <w:sz w:val="22"/>
                <w:szCs w:val="22"/>
              </w:rPr>
              <w:t>voor overdracht</w:t>
            </w:r>
          </w:p>
        </w:tc>
        <w:tc>
          <w:tcPr>
            <w:tcW w:w="4820" w:type="dxa"/>
          </w:tcPr>
          <w:p w:rsidR="00DF2335" w:rsidRDefault="00DF2335" w:rsidP="00DF2335">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DF2335" w:rsidTr="00D260AE">
        <w:tc>
          <w:tcPr>
            <w:tcW w:w="4536" w:type="dxa"/>
          </w:tcPr>
          <w:p w:rsidR="00DF2335" w:rsidRDefault="00DF2335" w:rsidP="00DF233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sz w:val="22"/>
                <w:szCs w:val="22"/>
              </w:rPr>
            </w:pPr>
            <w:r>
              <w:rPr>
                <w:rFonts w:asciiTheme="minorHAnsi" w:hAnsiTheme="minorHAnsi"/>
                <w:sz w:val="22"/>
                <w:szCs w:val="22"/>
              </w:rPr>
              <w:t>Overdracht gerealiseerd op</w:t>
            </w:r>
          </w:p>
        </w:tc>
        <w:tc>
          <w:tcPr>
            <w:tcW w:w="4820" w:type="dxa"/>
          </w:tcPr>
          <w:p w:rsidR="00DF2335" w:rsidRDefault="00DF2335" w:rsidP="00DF2335">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rsidR="00E60C64" w:rsidRPr="00987CEE" w:rsidRDefault="00E60C64" w:rsidP="00E60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sz w:val="22"/>
          <w:szCs w:val="22"/>
        </w:rPr>
      </w:pPr>
    </w:p>
    <w:tbl>
      <w:tblPr>
        <w:tblW w:w="9356" w:type="dxa"/>
        <w:tblInd w:w="-9" w:type="dxa"/>
        <w:tblLayout w:type="fixed"/>
        <w:tblCellMar>
          <w:left w:w="120" w:type="dxa"/>
          <w:right w:w="120" w:type="dxa"/>
        </w:tblCellMar>
        <w:tblLook w:val="0000" w:firstRow="0" w:lastRow="0" w:firstColumn="0" w:lastColumn="0" w:noHBand="0" w:noVBand="0"/>
      </w:tblPr>
      <w:tblGrid>
        <w:gridCol w:w="567"/>
        <w:gridCol w:w="3686"/>
        <w:gridCol w:w="1417"/>
        <w:gridCol w:w="1560"/>
        <w:gridCol w:w="2126"/>
      </w:tblGrid>
      <w:tr w:rsidR="00E60C64" w:rsidRPr="00987CEE" w:rsidTr="00D260AE">
        <w:trPr>
          <w:tblHeader/>
        </w:trPr>
        <w:tc>
          <w:tcPr>
            <w:tcW w:w="567" w:type="dxa"/>
            <w:tcBorders>
              <w:top w:val="single" w:sz="7" w:space="0" w:color="000000"/>
              <w:left w:val="single" w:sz="7" w:space="0" w:color="000000"/>
            </w:tcBorders>
            <w:shd w:val="clear" w:color="auto" w:fill="B4C6E7" w:themeFill="accent5" w:themeFillTint="66"/>
          </w:tcPr>
          <w:p w:rsidR="00E60C64" w:rsidRPr="00987CEE" w:rsidRDefault="00E60C64" w:rsidP="00E60C64">
            <w:pPr>
              <w:rPr>
                <w:rFonts w:asciiTheme="minorHAnsi" w:hAnsiTheme="minorHAnsi"/>
                <w:sz w:val="22"/>
                <w:szCs w:val="22"/>
              </w:rPr>
            </w:pPr>
          </w:p>
          <w:p w:rsidR="00E60C64" w:rsidRPr="00987CEE" w:rsidRDefault="00E60C64" w:rsidP="00E60C64">
            <w:pPr>
              <w:rPr>
                <w:rFonts w:asciiTheme="minorHAnsi" w:hAnsiTheme="minorHAnsi"/>
                <w:smallCaps/>
                <w:sz w:val="22"/>
                <w:szCs w:val="22"/>
              </w:rPr>
            </w:pPr>
          </w:p>
        </w:tc>
        <w:tc>
          <w:tcPr>
            <w:tcW w:w="3686" w:type="dxa"/>
            <w:tcBorders>
              <w:top w:val="single" w:sz="7" w:space="0" w:color="000000"/>
              <w:bottom w:val="single" w:sz="7" w:space="0" w:color="000000"/>
              <w:right w:val="single" w:sz="6" w:space="0" w:color="000000"/>
            </w:tcBorders>
            <w:shd w:val="clear" w:color="auto" w:fill="B4C6E7" w:themeFill="accent5" w:themeFillTint="66"/>
          </w:tcPr>
          <w:p w:rsidR="00E60C64" w:rsidRPr="00987CEE" w:rsidRDefault="00C20AEF" w:rsidP="00E60C64">
            <w:pPr>
              <w:rPr>
                <w:rFonts w:asciiTheme="minorHAnsi" w:hAnsiTheme="minorHAnsi"/>
                <w:smallCaps/>
                <w:sz w:val="22"/>
                <w:szCs w:val="22"/>
              </w:rPr>
            </w:pPr>
            <w:r w:rsidRPr="00987CEE">
              <w:rPr>
                <w:rFonts w:asciiTheme="minorHAnsi" w:hAnsiTheme="minorHAnsi"/>
                <w:smallCaps/>
                <w:sz w:val="22"/>
                <w:szCs w:val="22"/>
              </w:rPr>
              <w:t>Overdrachtspunten</w:t>
            </w:r>
          </w:p>
        </w:tc>
        <w:tc>
          <w:tcPr>
            <w:tcW w:w="1417" w:type="dxa"/>
            <w:tcBorders>
              <w:top w:val="single" w:sz="7" w:space="0" w:color="000000"/>
              <w:bottom w:val="single" w:sz="7" w:space="0" w:color="000000"/>
              <w:right w:val="single" w:sz="7" w:space="0" w:color="000000"/>
            </w:tcBorders>
            <w:shd w:val="clear" w:color="auto" w:fill="B4C6E7" w:themeFill="accent5" w:themeFillTint="66"/>
          </w:tcPr>
          <w:p w:rsidR="00E60C64" w:rsidRPr="00987CEE" w:rsidRDefault="00E60C64" w:rsidP="00E60C64">
            <w:pPr>
              <w:rPr>
                <w:rFonts w:asciiTheme="minorHAnsi" w:hAnsiTheme="minorHAnsi"/>
                <w:sz w:val="22"/>
                <w:szCs w:val="22"/>
              </w:rPr>
            </w:pPr>
            <w:r w:rsidRPr="00987CEE">
              <w:rPr>
                <w:rFonts w:asciiTheme="minorHAnsi" w:hAnsiTheme="minorHAnsi"/>
                <w:smallCaps/>
                <w:sz w:val="22"/>
                <w:szCs w:val="22"/>
              </w:rPr>
              <w:t>Overdracht aan</w:t>
            </w:r>
          </w:p>
        </w:tc>
        <w:tc>
          <w:tcPr>
            <w:tcW w:w="1560" w:type="dxa"/>
            <w:tcBorders>
              <w:top w:val="single" w:sz="7" w:space="0" w:color="000000"/>
              <w:left w:val="single" w:sz="7" w:space="0" w:color="000000"/>
              <w:bottom w:val="single" w:sz="7" w:space="0" w:color="000000"/>
              <w:right w:val="single" w:sz="6" w:space="0" w:color="000000"/>
            </w:tcBorders>
            <w:shd w:val="clear" w:color="auto" w:fill="B4C6E7" w:themeFill="accent5" w:themeFillTint="66"/>
          </w:tcPr>
          <w:p w:rsidR="00E60C64" w:rsidRPr="00987CEE" w:rsidRDefault="00E60C64" w:rsidP="00E60C64">
            <w:pPr>
              <w:jc w:val="center"/>
              <w:rPr>
                <w:rFonts w:asciiTheme="minorHAnsi" w:hAnsiTheme="minorHAnsi"/>
                <w:smallCaps/>
                <w:sz w:val="22"/>
                <w:szCs w:val="22"/>
              </w:rPr>
            </w:pPr>
            <w:r w:rsidRPr="00987CEE">
              <w:rPr>
                <w:rFonts w:asciiTheme="minorHAnsi" w:hAnsiTheme="minorHAnsi"/>
                <w:smallCaps/>
                <w:sz w:val="22"/>
                <w:szCs w:val="22"/>
              </w:rPr>
              <w:t>gerealiseerd</w:t>
            </w:r>
            <w:r w:rsidRPr="00987CEE">
              <w:rPr>
                <w:rFonts w:asciiTheme="minorHAnsi" w:hAnsiTheme="minorHAnsi"/>
                <w:smallCaps/>
                <w:sz w:val="22"/>
                <w:szCs w:val="22"/>
              </w:rPr>
              <w:br/>
            </w:r>
          </w:p>
        </w:tc>
        <w:tc>
          <w:tcPr>
            <w:tcW w:w="2126" w:type="dxa"/>
            <w:tcBorders>
              <w:top w:val="single" w:sz="7" w:space="0" w:color="000000"/>
              <w:left w:val="single" w:sz="7" w:space="0" w:color="000000"/>
              <w:bottom w:val="single" w:sz="7" w:space="0" w:color="000000"/>
              <w:right w:val="single" w:sz="7" w:space="0" w:color="000000"/>
            </w:tcBorders>
            <w:shd w:val="clear" w:color="auto" w:fill="B4C6E7" w:themeFill="accent5" w:themeFillTint="66"/>
          </w:tcPr>
          <w:p w:rsidR="00E60C64" w:rsidRPr="00987CEE" w:rsidRDefault="00E60C64" w:rsidP="00E60C64">
            <w:pPr>
              <w:rPr>
                <w:rFonts w:asciiTheme="minorHAnsi" w:hAnsiTheme="minorHAnsi"/>
                <w:smallCaps/>
                <w:sz w:val="22"/>
                <w:szCs w:val="22"/>
              </w:rPr>
            </w:pPr>
            <w:r w:rsidRPr="00987CEE">
              <w:rPr>
                <w:rFonts w:asciiTheme="minorHAnsi" w:hAnsiTheme="minorHAnsi"/>
                <w:smallCaps/>
                <w:sz w:val="22"/>
                <w:szCs w:val="22"/>
              </w:rPr>
              <w:t>Bijzonderheden en opmerkingen</w:t>
            </w:r>
          </w:p>
        </w:tc>
      </w:tr>
      <w:tr w:rsidR="00DF2335" w:rsidRPr="00987CEE" w:rsidTr="00987CEE">
        <w:tc>
          <w:tcPr>
            <w:tcW w:w="567" w:type="dxa"/>
            <w:tcBorders>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1.</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jc w:val="cente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bookmarkStart w:id="2" w:name="Selectievakje1"/>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bookmarkEnd w:id="2"/>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2.</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3.</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4.</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top w:val="single" w:sz="6" w:space="0" w:color="000000"/>
              <w:left w:val="single" w:sz="7" w:space="0" w:color="000000"/>
              <w:bottom w:val="single" w:sz="7"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5.</w:t>
            </w:r>
          </w:p>
        </w:tc>
        <w:tc>
          <w:tcPr>
            <w:tcW w:w="3686" w:type="dxa"/>
            <w:tcBorders>
              <w:top w:val="single" w:sz="6" w:space="0" w:color="000000"/>
              <w:left w:val="single" w:sz="6" w:space="0" w:color="000000"/>
              <w:bottom w:val="single" w:sz="7"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7"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7"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7"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top w:val="single" w:sz="6" w:space="0" w:color="000000"/>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6.</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top w:val="single" w:sz="6" w:space="0" w:color="000000"/>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7.</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top w:val="single" w:sz="6" w:space="0" w:color="000000"/>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8.</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top w:val="single" w:sz="6" w:space="0" w:color="000000"/>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9.</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top w:val="single" w:sz="6" w:space="0" w:color="000000"/>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10.</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top w:val="single" w:sz="6" w:space="0" w:color="000000"/>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11.</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top w:val="single" w:sz="6" w:space="0" w:color="000000"/>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12.</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top w:val="single" w:sz="6" w:space="0" w:color="000000"/>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13.</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top w:val="single" w:sz="6" w:space="0" w:color="000000"/>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14.</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r w:rsidR="00DF2335" w:rsidRPr="00987CEE" w:rsidTr="00987CEE">
        <w:tc>
          <w:tcPr>
            <w:tcW w:w="567" w:type="dxa"/>
            <w:tcBorders>
              <w:top w:val="single" w:sz="6" w:space="0" w:color="000000"/>
              <w:left w:val="single" w:sz="7"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t>15.</w:t>
            </w:r>
          </w:p>
        </w:tc>
        <w:tc>
          <w:tcPr>
            <w:tcW w:w="3686"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DF2335" w:rsidRDefault="00DF2335" w:rsidP="00DF2335">
            <w:r w:rsidRPr="0024453C">
              <w:rPr>
                <w:rFonts w:asciiTheme="minorHAnsi" w:hAnsiTheme="minorHAnsi"/>
                <w:sz w:val="22"/>
                <w:szCs w:val="22"/>
              </w:rPr>
              <w:fldChar w:fldCharType="begin">
                <w:ffData>
                  <w:name w:val="Text1"/>
                  <w:enabled/>
                  <w:calcOnExit w:val="0"/>
                  <w:textInput/>
                </w:ffData>
              </w:fldChar>
            </w:r>
            <w:r w:rsidRPr="0024453C">
              <w:rPr>
                <w:rFonts w:asciiTheme="minorHAnsi" w:hAnsiTheme="minorHAnsi"/>
                <w:sz w:val="22"/>
                <w:szCs w:val="22"/>
              </w:rPr>
              <w:instrText xml:space="preserve"> FORMTEXT </w:instrText>
            </w:r>
            <w:r w:rsidRPr="0024453C">
              <w:rPr>
                <w:rFonts w:asciiTheme="minorHAnsi" w:hAnsiTheme="minorHAnsi"/>
                <w:sz w:val="22"/>
                <w:szCs w:val="22"/>
              </w:rPr>
            </w:r>
            <w:r w:rsidRPr="0024453C">
              <w:rPr>
                <w:rFonts w:asciiTheme="minorHAnsi" w:hAnsiTheme="minorHAnsi"/>
                <w:sz w:val="22"/>
                <w:szCs w:val="22"/>
              </w:rPr>
              <w:fldChar w:fldCharType="separate"/>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noProof/>
                <w:sz w:val="22"/>
                <w:szCs w:val="22"/>
              </w:rPr>
              <w:t> </w:t>
            </w:r>
            <w:r w:rsidRPr="0024453C">
              <w:rPr>
                <w:rFonts w:asciiTheme="minorHAnsi" w:hAnsiTheme="minorHAnsi"/>
                <w:sz w:val="22"/>
                <w:szCs w:val="22"/>
              </w:rPr>
              <w:fldChar w:fldCharType="end"/>
            </w:r>
          </w:p>
        </w:tc>
        <w:tc>
          <w:tcPr>
            <w:tcW w:w="1560" w:type="dxa"/>
            <w:tcBorders>
              <w:top w:val="single" w:sz="6" w:space="0" w:color="000000"/>
              <w:left w:val="single" w:sz="6" w:space="0" w:color="000000"/>
              <w:bottom w:val="single" w:sz="6" w:space="0" w:color="000000"/>
              <w:right w:val="single" w:sz="6" w:space="0" w:color="000000"/>
            </w:tcBorders>
          </w:tcPr>
          <w:p w:rsidR="00DF2335" w:rsidRPr="000D3F5E" w:rsidRDefault="00DF2335" w:rsidP="00DF2335">
            <w:pPr>
              <w:rPr>
                <w:rFonts w:asciiTheme="minorHAnsi" w:hAnsiTheme="minorHAnsi"/>
                <w:sz w:val="22"/>
                <w:szCs w:val="22"/>
              </w:rPr>
            </w:pP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ja / </w:t>
            </w:r>
            <w:r w:rsidRPr="000D3F5E">
              <w:rPr>
                <w:rFonts w:asciiTheme="minorHAnsi" w:hAnsiTheme="minorHAnsi"/>
                <w:sz w:val="22"/>
                <w:szCs w:val="22"/>
              </w:rPr>
              <w:fldChar w:fldCharType="begin">
                <w:ffData>
                  <w:name w:val="Selectievakje1"/>
                  <w:enabled/>
                  <w:calcOnExit w:val="0"/>
                  <w:checkBox>
                    <w:sizeAuto/>
                    <w:default w:val="0"/>
                  </w:checkBox>
                </w:ffData>
              </w:fldChar>
            </w:r>
            <w:r w:rsidRPr="000D3F5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D3F5E">
              <w:rPr>
                <w:rFonts w:asciiTheme="minorHAnsi" w:hAnsiTheme="minorHAnsi"/>
                <w:sz w:val="22"/>
                <w:szCs w:val="22"/>
              </w:rPr>
              <w:fldChar w:fldCharType="end"/>
            </w:r>
            <w:r w:rsidRPr="000D3F5E">
              <w:rPr>
                <w:rFonts w:asciiTheme="minorHAnsi" w:hAnsiTheme="minorHAnsi"/>
                <w:sz w:val="22"/>
                <w:szCs w:val="22"/>
              </w:rPr>
              <w:t xml:space="preserve"> nee</w:t>
            </w:r>
          </w:p>
        </w:tc>
        <w:tc>
          <w:tcPr>
            <w:tcW w:w="2126" w:type="dxa"/>
            <w:tcBorders>
              <w:top w:val="single" w:sz="6" w:space="0" w:color="000000"/>
              <w:left w:val="single" w:sz="6" w:space="0" w:color="000000"/>
              <w:bottom w:val="single" w:sz="6" w:space="0" w:color="000000"/>
              <w:right w:val="single" w:sz="7" w:space="0" w:color="000000"/>
            </w:tcBorders>
          </w:tcPr>
          <w:p w:rsidR="00DF2335" w:rsidRDefault="00DF2335" w:rsidP="00DF2335">
            <w:r w:rsidRPr="005361DC">
              <w:rPr>
                <w:rFonts w:asciiTheme="minorHAnsi" w:hAnsiTheme="minorHAnsi"/>
                <w:sz w:val="22"/>
                <w:szCs w:val="22"/>
              </w:rPr>
              <w:fldChar w:fldCharType="begin">
                <w:ffData>
                  <w:name w:val="Text1"/>
                  <w:enabled/>
                  <w:calcOnExit w:val="0"/>
                  <w:textInput/>
                </w:ffData>
              </w:fldChar>
            </w:r>
            <w:r w:rsidRPr="005361DC">
              <w:rPr>
                <w:rFonts w:asciiTheme="minorHAnsi" w:hAnsiTheme="minorHAnsi"/>
                <w:sz w:val="22"/>
                <w:szCs w:val="22"/>
              </w:rPr>
              <w:instrText xml:space="preserve"> FORMTEXT </w:instrText>
            </w:r>
            <w:r w:rsidRPr="005361DC">
              <w:rPr>
                <w:rFonts w:asciiTheme="minorHAnsi" w:hAnsiTheme="minorHAnsi"/>
                <w:sz w:val="22"/>
                <w:szCs w:val="22"/>
              </w:rPr>
            </w:r>
            <w:r w:rsidRPr="005361DC">
              <w:rPr>
                <w:rFonts w:asciiTheme="minorHAnsi" w:hAnsiTheme="minorHAnsi"/>
                <w:sz w:val="22"/>
                <w:szCs w:val="22"/>
              </w:rPr>
              <w:fldChar w:fldCharType="separate"/>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noProof/>
                <w:sz w:val="22"/>
                <w:szCs w:val="22"/>
              </w:rPr>
              <w:t> </w:t>
            </w:r>
            <w:r w:rsidRPr="005361DC">
              <w:rPr>
                <w:rFonts w:asciiTheme="minorHAnsi" w:hAnsiTheme="minorHAnsi"/>
                <w:sz w:val="22"/>
                <w:szCs w:val="22"/>
              </w:rPr>
              <w:fldChar w:fldCharType="end"/>
            </w:r>
          </w:p>
        </w:tc>
      </w:tr>
    </w:tbl>
    <w:p w:rsidR="00C20AEF" w:rsidRDefault="00C20AEF" w:rsidP="00C20AEF">
      <w:pPr>
        <w:rPr>
          <w:rFonts w:asciiTheme="minorHAnsi" w:hAnsiTheme="minorHAnsi"/>
          <w:sz w:val="22"/>
          <w:szCs w:val="22"/>
        </w:rPr>
      </w:pPr>
    </w:p>
    <w:tbl>
      <w:tblPr>
        <w:tblStyle w:val="Tabelraster"/>
        <w:tblW w:w="0" w:type="auto"/>
        <w:tblLook w:val="04A0" w:firstRow="1" w:lastRow="0" w:firstColumn="1" w:lastColumn="0" w:noHBand="0" w:noVBand="1"/>
      </w:tblPr>
      <w:tblGrid>
        <w:gridCol w:w="9372"/>
      </w:tblGrid>
      <w:tr w:rsidR="00D260AE" w:rsidTr="00D260AE">
        <w:tc>
          <w:tcPr>
            <w:tcW w:w="9372" w:type="dxa"/>
          </w:tcPr>
          <w:p w:rsidR="00D260AE" w:rsidRDefault="00D260AE" w:rsidP="00C20AEF">
            <w:pPr>
              <w:rPr>
                <w:rFonts w:asciiTheme="minorHAnsi" w:hAnsiTheme="minorHAnsi"/>
                <w:sz w:val="22"/>
                <w:szCs w:val="22"/>
              </w:rPr>
            </w:pPr>
            <w:r>
              <w:rPr>
                <w:rFonts w:asciiTheme="minorHAnsi" w:hAnsiTheme="minorHAnsi"/>
                <w:sz w:val="22"/>
                <w:szCs w:val="22"/>
              </w:rPr>
              <w:t>Eventuele opmerkingen</w:t>
            </w:r>
          </w:p>
        </w:tc>
      </w:tr>
      <w:tr w:rsidR="00D260AE" w:rsidTr="00D260AE">
        <w:tc>
          <w:tcPr>
            <w:tcW w:w="9372" w:type="dxa"/>
          </w:tcPr>
          <w:p w:rsidR="00D260AE" w:rsidRPr="000D3F5E" w:rsidRDefault="00DF2335" w:rsidP="00C20AE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D260AE" w:rsidRDefault="00D260AE" w:rsidP="00C20AEF">
            <w:pPr>
              <w:rPr>
                <w:rFonts w:asciiTheme="minorHAnsi" w:hAnsiTheme="minorHAnsi"/>
                <w:sz w:val="22"/>
                <w:szCs w:val="22"/>
              </w:rPr>
            </w:pPr>
          </w:p>
        </w:tc>
      </w:tr>
    </w:tbl>
    <w:p w:rsidR="00D260AE" w:rsidRPr="00987CEE" w:rsidRDefault="00D260AE" w:rsidP="00C20AEF">
      <w:pPr>
        <w:rPr>
          <w:rFonts w:asciiTheme="minorHAnsi" w:hAnsiTheme="minorHAnsi"/>
          <w:sz w:val="22"/>
          <w:szCs w:val="22"/>
        </w:rPr>
      </w:pPr>
    </w:p>
    <w:p w:rsidR="00C20AEF" w:rsidRPr="00987CEE" w:rsidRDefault="00E60C64" w:rsidP="00D260AE">
      <w:pPr>
        <w:rPr>
          <w:rFonts w:asciiTheme="minorHAnsi" w:hAnsiTheme="minorHAnsi"/>
          <w:sz w:val="22"/>
          <w:szCs w:val="22"/>
        </w:rPr>
      </w:pPr>
      <w:r w:rsidRPr="00987CEE">
        <w:rPr>
          <w:rFonts w:asciiTheme="minorHAnsi" w:hAnsiTheme="minorHAnsi"/>
          <w:sz w:val="22"/>
          <w:szCs w:val="22"/>
        </w:rPr>
        <w:t>Controle leidinggevende</w:t>
      </w:r>
      <w:r w:rsidR="00C20AEF" w:rsidRPr="00987CEE">
        <w:rPr>
          <w:rFonts w:asciiTheme="minorHAnsi" w:hAnsiTheme="minorHAnsi"/>
          <w:sz w:val="22"/>
          <w:szCs w:val="22"/>
        </w:rPr>
        <w:t xml:space="preserve"> op</w:t>
      </w:r>
      <w:r w:rsidR="00C20AEF" w:rsidRPr="00987CEE">
        <w:rPr>
          <w:rFonts w:asciiTheme="minorHAnsi" w:hAnsiTheme="minorHAnsi"/>
          <w:sz w:val="22"/>
          <w:szCs w:val="22"/>
        </w:rPr>
        <w:tab/>
      </w:r>
      <w:r w:rsidR="00C20AEF" w:rsidRPr="00987CEE">
        <w:rPr>
          <w:rFonts w:asciiTheme="minorHAnsi" w:hAnsiTheme="minorHAnsi"/>
          <w:sz w:val="22"/>
          <w:szCs w:val="22"/>
        </w:rPr>
        <w:tab/>
      </w:r>
      <w:r w:rsidR="00C20AEF" w:rsidRPr="00987CEE">
        <w:rPr>
          <w:rFonts w:asciiTheme="minorHAnsi" w:hAnsiTheme="minorHAnsi"/>
          <w:sz w:val="22"/>
          <w:szCs w:val="22"/>
        </w:rPr>
        <w:tab/>
      </w:r>
      <w:r w:rsidR="00C20AEF" w:rsidRPr="00987CEE">
        <w:rPr>
          <w:rFonts w:asciiTheme="minorHAnsi" w:hAnsiTheme="minorHAnsi"/>
          <w:sz w:val="22"/>
          <w:szCs w:val="22"/>
        </w:rPr>
        <w:tab/>
      </w:r>
      <w:r w:rsidR="00D260AE">
        <w:rPr>
          <w:rFonts w:asciiTheme="minorHAnsi" w:hAnsiTheme="minorHAnsi"/>
          <w:sz w:val="22"/>
          <w:szCs w:val="22"/>
        </w:rPr>
        <w:tab/>
      </w:r>
      <w:r w:rsidR="00C20AEF" w:rsidRPr="00987CEE">
        <w:rPr>
          <w:rFonts w:asciiTheme="minorHAnsi" w:hAnsiTheme="minorHAnsi"/>
          <w:sz w:val="22"/>
          <w:szCs w:val="22"/>
        </w:rPr>
        <w:t xml:space="preserve">Controle leidinggevende op </w:t>
      </w:r>
    </w:p>
    <w:p w:rsidR="00C20AEF" w:rsidRPr="00987CEE" w:rsidRDefault="00C20AEF" w:rsidP="00D260AE">
      <w:pPr>
        <w:rPr>
          <w:rFonts w:asciiTheme="minorHAnsi" w:hAnsiTheme="minorHAnsi"/>
          <w:sz w:val="22"/>
          <w:szCs w:val="22"/>
        </w:rPr>
      </w:pPr>
      <w:r w:rsidRPr="00987CEE">
        <w:rPr>
          <w:rFonts w:asciiTheme="minorHAnsi" w:hAnsiTheme="minorHAnsi"/>
          <w:sz w:val="22"/>
          <w:szCs w:val="22"/>
        </w:rPr>
        <w:t xml:space="preserve">volledigheid overdrachtspunten </w:t>
      </w:r>
      <w:r w:rsidRPr="00987CEE">
        <w:rPr>
          <w:rFonts w:asciiTheme="minorHAnsi" w:hAnsiTheme="minorHAnsi"/>
          <w:sz w:val="22"/>
          <w:szCs w:val="22"/>
        </w:rPr>
        <w:tab/>
      </w:r>
      <w:r w:rsidRPr="00987CEE">
        <w:rPr>
          <w:rFonts w:asciiTheme="minorHAnsi" w:hAnsiTheme="minorHAnsi"/>
          <w:sz w:val="22"/>
          <w:szCs w:val="22"/>
        </w:rPr>
        <w:tab/>
      </w:r>
      <w:r w:rsidRPr="00987CEE">
        <w:rPr>
          <w:rFonts w:asciiTheme="minorHAnsi" w:hAnsiTheme="minorHAnsi"/>
          <w:sz w:val="22"/>
          <w:szCs w:val="22"/>
        </w:rPr>
        <w:tab/>
      </w:r>
      <w:r w:rsidR="00D260AE">
        <w:rPr>
          <w:rFonts w:asciiTheme="minorHAnsi" w:hAnsiTheme="minorHAnsi"/>
          <w:sz w:val="22"/>
          <w:szCs w:val="22"/>
        </w:rPr>
        <w:tab/>
      </w:r>
      <w:r w:rsidRPr="00987CEE">
        <w:rPr>
          <w:rFonts w:asciiTheme="minorHAnsi" w:hAnsiTheme="minorHAnsi"/>
          <w:sz w:val="22"/>
          <w:szCs w:val="22"/>
        </w:rPr>
        <w:t>realisatie overdrachtspunten</w:t>
      </w:r>
      <w:r w:rsidR="00E60C64" w:rsidRPr="00987CEE">
        <w:rPr>
          <w:rFonts w:asciiTheme="minorHAnsi" w:hAnsiTheme="minorHAnsi"/>
          <w:sz w:val="22"/>
          <w:szCs w:val="22"/>
        </w:rPr>
        <w:br/>
      </w:r>
    </w:p>
    <w:p w:rsidR="00D260AE" w:rsidRDefault="00D260AE" w:rsidP="00D260AE">
      <w:pPr>
        <w:rPr>
          <w:rFonts w:asciiTheme="minorHAnsi" w:hAnsiTheme="minorHAnsi"/>
          <w:sz w:val="22"/>
          <w:szCs w:val="22"/>
        </w:rPr>
      </w:pPr>
    </w:p>
    <w:p w:rsidR="00D260AE" w:rsidRDefault="00D260AE" w:rsidP="00D260AE">
      <w:pPr>
        <w:rPr>
          <w:rFonts w:asciiTheme="minorHAnsi" w:hAnsiTheme="minorHAnsi"/>
          <w:sz w:val="22"/>
          <w:szCs w:val="22"/>
        </w:rPr>
      </w:pPr>
    </w:p>
    <w:p w:rsidR="009E2E7A" w:rsidRPr="00987CEE" w:rsidRDefault="00E60C64" w:rsidP="00D260AE">
      <w:pPr>
        <w:rPr>
          <w:rFonts w:asciiTheme="minorHAnsi" w:hAnsiTheme="minorHAnsi"/>
          <w:sz w:val="22"/>
          <w:szCs w:val="22"/>
        </w:rPr>
      </w:pPr>
      <w:r w:rsidRPr="00987CEE">
        <w:rPr>
          <w:rFonts w:asciiTheme="minorHAnsi" w:hAnsiTheme="minorHAnsi"/>
          <w:sz w:val="22"/>
          <w:szCs w:val="22"/>
        </w:rPr>
        <w:t>____________________</w:t>
      </w:r>
      <w:r w:rsidR="00C20AEF" w:rsidRPr="00987CEE">
        <w:rPr>
          <w:rFonts w:asciiTheme="minorHAnsi" w:hAnsiTheme="minorHAnsi"/>
          <w:sz w:val="22"/>
          <w:szCs w:val="22"/>
        </w:rPr>
        <w:tab/>
      </w:r>
      <w:r w:rsidR="00C20AEF" w:rsidRPr="00987CEE">
        <w:rPr>
          <w:rFonts w:asciiTheme="minorHAnsi" w:hAnsiTheme="minorHAnsi"/>
          <w:sz w:val="22"/>
          <w:szCs w:val="22"/>
        </w:rPr>
        <w:tab/>
      </w:r>
      <w:r w:rsidR="00C20AEF" w:rsidRPr="00987CEE">
        <w:rPr>
          <w:rFonts w:asciiTheme="minorHAnsi" w:hAnsiTheme="minorHAnsi"/>
          <w:sz w:val="22"/>
          <w:szCs w:val="22"/>
        </w:rPr>
        <w:tab/>
      </w:r>
      <w:r w:rsidR="00C20AEF" w:rsidRPr="00987CEE">
        <w:rPr>
          <w:rFonts w:asciiTheme="minorHAnsi" w:hAnsiTheme="minorHAnsi"/>
          <w:sz w:val="22"/>
          <w:szCs w:val="22"/>
        </w:rPr>
        <w:tab/>
      </w:r>
      <w:r w:rsidR="00D260AE">
        <w:rPr>
          <w:rFonts w:asciiTheme="minorHAnsi" w:hAnsiTheme="minorHAnsi"/>
          <w:sz w:val="22"/>
          <w:szCs w:val="22"/>
        </w:rPr>
        <w:tab/>
      </w:r>
      <w:r w:rsidR="00C20AEF" w:rsidRPr="00987CEE">
        <w:rPr>
          <w:rFonts w:asciiTheme="minorHAnsi" w:hAnsiTheme="minorHAnsi"/>
          <w:sz w:val="22"/>
          <w:szCs w:val="22"/>
        </w:rPr>
        <w:t>____________________</w:t>
      </w:r>
    </w:p>
    <w:sectPr w:rsidR="009E2E7A" w:rsidRPr="00987CEE" w:rsidSect="003335DC">
      <w:pgSz w:w="11906" w:h="16838"/>
      <w:pgMar w:top="539" w:right="1106" w:bottom="53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83" w:rsidRDefault="00E34583" w:rsidP="00E60C64">
      <w:r>
        <w:separator/>
      </w:r>
    </w:p>
  </w:endnote>
  <w:endnote w:type="continuationSeparator" w:id="0">
    <w:p w:rsidR="00E34583" w:rsidRDefault="00E34583" w:rsidP="00E6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83" w:rsidRDefault="00E34583" w:rsidP="00E60C64">
      <w:r>
        <w:separator/>
      </w:r>
    </w:p>
  </w:footnote>
  <w:footnote w:type="continuationSeparator" w:id="0">
    <w:p w:rsidR="00E34583" w:rsidRDefault="00E34583" w:rsidP="00E60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C64"/>
    <w:rsid w:val="000D3F5E"/>
    <w:rsid w:val="0012747F"/>
    <w:rsid w:val="00161953"/>
    <w:rsid w:val="00231E8F"/>
    <w:rsid w:val="002A5B3A"/>
    <w:rsid w:val="00322CAE"/>
    <w:rsid w:val="003335DC"/>
    <w:rsid w:val="00417E68"/>
    <w:rsid w:val="005861E2"/>
    <w:rsid w:val="005914DD"/>
    <w:rsid w:val="005954B9"/>
    <w:rsid w:val="006D4B3A"/>
    <w:rsid w:val="00822128"/>
    <w:rsid w:val="00987CEE"/>
    <w:rsid w:val="009E2E7A"/>
    <w:rsid w:val="00A670BD"/>
    <w:rsid w:val="00AB0FA1"/>
    <w:rsid w:val="00AD1C38"/>
    <w:rsid w:val="00AF683B"/>
    <w:rsid w:val="00C14973"/>
    <w:rsid w:val="00C20AEF"/>
    <w:rsid w:val="00CF351A"/>
    <w:rsid w:val="00D260AE"/>
    <w:rsid w:val="00D8026A"/>
    <w:rsid w:val="00DC3059"/>
    <w:rsid w:val="00DF2335"/>
    <w:rsid w:val="00E34583"/>
    <w:rsid w:val="00E60C64"/>
    <w:rsid w:val="00F1121A"/>
    <w:rsid w:val="00F60DBE"/>
    <w:rsid w:val="00FB7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E99B8-85B3-4D13-8CD1-7EADAC5D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0C64"/>
    <w:pPr>
      <w:spacing w:after="0" w:line="240" w:lineRule="auto"/>
    </w:pPr>
    <w:rPr>
      <w:rFonts w:ascii="Arial" w:eastAsia="Times New Roman" w:hAnsi="Arial" w:cs="Times New Roman"/>
      <w:sz w:val="16"/>
      <w:szCs w:val="16"/>
      <w:lang w:eastAsia="nl-NL"/>
    </w:rPr>
  </w:style>
  <w:style w:type="paragraph" w:styleId="Kop2">
    <w:name w:val="heading 2"/>
    <w:basedOn w:val="Standaard"/>
    <w:next w:val="Standaard"/>
    <w:link w:val="Kop2Char"/>
    <w:qFormat/>
    <w:rsid w:val="00987CEE"/>
    <w:pPr>
      <w:keepNext/>
      <w:outlineLvl w:val="1"/>
    </w:pPr>
    <w:rPr>
      <w:rFonts w:ascii="Times New Roman" w:hAnsi="Times New Roman"/>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60C64"/>
    <w:pPr>
      <w:tabs>
        <w:tab w:val="center" w:pos="4536"/>
        <w:tab w:val="right" w:pos="9072"/>
      </w:tabs>
    </w:pPr>
    <w:rPr>
      <w:rFonts w:ascii="Times New Roman" w:hAnsi="Times New Roman"/>
      <w:sz w:val="24"/>
      <w:szCs w:val="24"/>
    </w:rPr>
  </w:style>
  <w:style w:type="character" w:customStyle="1" w:styleId="VoettekstChar">
    <w:name w:val="Voettekst Char"/>
    <w:basedOn w:val="Standaardalinea-lettertype"/>
    <w:link w:val="Voettekst"/>
    <w:rsid w:val="00E60C64"/>
    <w:rPr>
      <w:rFonts w:ascii="Times New Roman" w:eastAsia="Times New Roman" w:hAnsi="Times New Roman" w:cs="Times New Roman"/>
      <w:sz w:val="24"/>
      <w:szCs w:val="24"/>
      <w:lang w:eastAsia="nl-NL"/>
    </w:rPr>
  </w:style>
  <w:style w:type="character" w:styleId="Paginanummer">
    <w:name w:val="page number"/>
    <w:basedOn w:val="Standaardalinea-lettertype"/>
    <w:rsid w:val="00E60C64"/>
  </w:style>
  <w:style w:type="paragraph" w:styleId="Geenafstand">
    <w:name w:val="No Spacing"/>
    <w:uiPriority w:val="1"/>
    <w:qFormat/>
    <w:rsid w:val="00E60C64"/>
    <w:pPr>
      <w:spacing w:after="0" w:line="240" w:lineRule="auto"/>
    </w:pPr>
    <w:rPr>
      <w:rFonts w:ascii="Arial" w:eastAsia="Times New Roman" w:hAnsi="Arial" w:cs="Times New Roman"/>
      <w:sz w:val="16"/>
      <w:szCs w:val="16"/>
      <w:lang w:eastAsia="nl-NL"/>
    </w:rPr>
  </w:style>
  <w:style w:type="paragraph" w:styleId="Koptekst">
    <w:name w:val="header"/>
    <w:basedOn w:val="Standaard"/>
    <w:link w:val="KoptekstChar"/>
    <w:uiPriority w:val="99"/>
    <w:unhideWhenUsed/>
    <w:rsid w:val="00E60C64"/>
    <w:pPr>
      <w:tabs>
        <w:tab w:val="center" w:pos="4536"/>
        <w:tab w:val="right" w:pos="9072"/>
      </w:tabs>
    </w:pPr>
  </w:style>
  <w:style w:type="character" w:customStyle="1" w:styleId="KoptekstChar">
    <w:name w:val="Koptekst Char"/>
    <w:basedOn w:val="Standaardalinea-lettertype"/>
    <w:link w:val="Koptekst"/>
    <w:uiPriority w:val="99"/>
    <w:rsid w:val="00E60C64"/>
    <w:rPr>
      <w:rFonts w:ascii="Arial" w:eastAsia="Times New Roman" w:hAnsi="Arial" w:cs="Times New Roman"/>
      <w:sz w:val="16"/>
      <w:szCs w:val="16"/>
      <w:lang w:eastAsia="nl-NL"/>
    </w:rPr>
  </w:style>
  <w:style w:type="character" w:customStyle="1" w:styleId="Kop2Char">
    <w:name w:val="Kop 2 Char"/>
    <w:basedOn w:val="Standaardalinea-lettertype"/>
    <w:link w:val="Kop2"/>
    <w:rsid w:val="00987CEE"/>
    <w:rPr>
      <w:rFonts w:ascii="Times New Roman" w:eastAsia="Times New Roman" w:hAnsi="Times New Roman" w:cs="Times New Roman"/>
      <w:sz w:val="28"/>
      <w:szCs w:val="24"/>
      <w:lang w:eastAsia="nl-NL"/>
    </w:rPr>
  </w:style>
  <w:style w:type="paragraph" w:styleId="Plattetekst">
    <w:name w:val="Body Text"/>
    <w:basedOn w:val="Standaard"/>
    <w:link w:val="PlattetekstChar"/>
    <w:semiHidden/>
    <w:rsid w:val="00987CEE"/>
    <w:rPr>
      <w:rFonts w:ascii="Times New Roman" w:hAnsi="Times New Roman"/>
      <w:sz w:val="20"/>
      <w:szCs w:val="24"/>
    </w:rPr>
  </w:style>
  <w:style w:type="character" w:customStyle="1" w:styleId="PlattetekstChar">
    <w:name w:val="Platte tekst Char"/>
    <w:basedOn w:val="Standaardalinea-lettertype"/>
    <w:link w:val="Plattetekst"/>
    <w:semiHidden/>
    <w:rsid w:val="00987CEE"/>
    <w:rPr>
      <w:rFonts w:ascii="Times New Roman" w:eastAsia="Times New Roman" w:hAnsi="Times New Roman" w:cs="Times New Roman"/>
      <w:sz w:val="20"/>
      <w:szCs w:val="24"/>
      <w:lang w:eastAsia="nl-NL"/>
    </w:rPr>
  </w:style>
  <w:style w:type="character" w:styleId="Hyperlink">
    <w:name w:val="Hyperlink"/>
    <w:basedOn w:val="Standaardalinea-lettertype"/>
    <w:uiPriority w:val="99"/>
    <w:unhideWhenUsed/>
    <w:rsid w:val="00987CEE"/>
    <w:rPr>
      <w:color w:val="0000FF"/>
      <w:u w:val="single"/>
    </w:rPr>
  </w:style>
  <w:style w:type="paragraph" w:styleId="Normaalweb">
    <w:name w:val="Normal (Web)"/>
    <w:basedOn w:val="Standaard"/>
    <w:uiPriority w:val="99"/>
    <w:unhideWhenUsed/>
    <w:rsid w:val="00987CEE"/>
    <w:pPr>
      <w:spacing w:before="100" w:beforeAutospacing="1" w:after="100" w:afterAutospacing="1"/>
    </w:pPr>
    <w:rPr>
      <w:rFonts w:ascii="Times New Roman" w:hAnsi="Times New Roman"/>
      <w:sz w:val="24"/>
      <w:szCs w:val="24"/>
    </w:rPr>
  </w:style>
  <w:style w:type="character" w:styleId="Nadruk">
    <w:name w:val="Emphasis"/>
    <w:basedOn w:val="Standaardalinea-lettertype"/>
    <w:uiPriority w:val="20"/>
    <w:qFormat/>
    <w:rsid w:val="00987CEE"/>
    <w:rPr>
      <w:i/>
      <w:iCs/>
    </w:rPr>
  </w:style>
  <w:style w:type="paragraph" w:styleId="Lijstalinea">
    <w:name w:val="List Paragraph"/>
    <w:basedOn w:val="Standaard"/>
    <w:uiPriority w:val="34"/>
    <w:qFormat/>
    <w:rsid w:val="00987CEE"/>
    <w:pPr>
      <w:spacing w:after="160" w:line="259"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39"/>
    <w:rsid w:val="0098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1121A"/>
    <w:rPr>
      <w:rFonts w:ascii="Tahoma" w:hAnsi="Tahoma" w:cs="Tahoma"/>
    </w:rPr>
  </w:style>
  <w:style w:type="character" w:customStyle="1" w:styleId="BallontekstChar">
    <w:name w:val="Ballontekst Char"/>
    <w:basedOn w:val="Standaardalinea-lettertype"/>
    <w:link w:val="Ballontekst"/>
    <w:uiPriority w:val="99"/>
    <w:semiHidden/>
    <w:rsid w:val="00F1121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ersoneelsma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eelsman.nl/onze-beloftes/disclaimer/" TargetMode="External"/><Relationship Id="rId5" Type="http://schemas.openxmlformats.org/officeDocument/2006/relationships/webSettings" Target="webSettings.xml"/><Relationship Id="rId10" Type="http://schemas.openxmlformats.org/officeDocument/2006/relationships/hyperlink" Target="http://www.Personeelsman.nl" TargetMode="External"/><Relationship Id="rId4" Type="http://schemas.openxmlformats.org/officeDocument/2006/relationships/settings" Target="settings.xml"/><Relationship Id="rId9" Type="http://schemas.openxmlformats.org/officeDocument/2006/relationships/hyperlink" Target="http://www.personeelsman.nl/hulp-nodi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1C68-4DFC-4DF3-B6FE-4AF645B6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823</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18</cp:revision>
  <dcterms:created xsi:type="dcterms:W3CDTF">2015-02-25T17:55:00Z</dcterms:created>
  <dcterms:modified xsi:type="dcterms:W3CDTF">2015-05-15T16:10:00Z</dcterms:modified>
</cp:coreProperties>
</file>